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14" w:rsidRDefault="000E714F" w:rsidP="00C03E56">
      <w:pPr>
        <w:pStyle w:val="Heading1"/>
      </w:pPr>
      <w:bookmarkStart w:id="0" w:name="_Toc19359533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15pt;margin-top:1.5pt;width:396pt;height:30pt;z-index:251658240" fillcolor="black [3213]">
            <v:textbox style="mso-next-textbox:#_x0000_s1026">
              <w:txbxContent>
                <w:p w:rsidR="00AC0B14" w:rsidRPr="00B85FE8" w:rsidRDefault="00AC0B14" w:rsidP="00DA5250">
                  <w:pPr>
                    <w:pStyle w:val="Heading1"/>
                    <w:pBdr>
                      <w:bottom w:val="single" w:sz="4" w:space="1" w:color="auto"/>
                    </w:pBdr>
                    <w:shd w:val="clear" w:color="auto" w:fill="FFFFFF" w:themeFill="background1"/>
                  </w:pPr>
                  <w:r>
                    <w:t>EVALUATION CRITERIA</w:t>
                  </w:r>
                </w:p>
              </w:txbxContent>
            </v:textbox>
          </v:shape>
        </w:pict>
      </w:r>
    </w:p>
    <w:p w:rsidR="00AC0B14" w:rsidRDefault="00AC0B14" w:rsidP="00C03E56">
      <w:pPr>
        <w:pStyle w:val="Heading1"/>
      </w:pPr>
    </w:p>
    <w:p w:rsidR="00AC0B14" w:rsidRDefault="00AC0B14" w:rsidP="00C03E56">
      <w:pPr>
        <w:pStyle w:val="Heading1"/>
      </w:pPr>
    </w:p>
    <w:p w:rsidR="00C03E56" w:rsidRPr="00B85FE8" w:rsidRDefault="00C03E56" w:rsidP="00C03E56">
      <w:pPr>
        <w:pStyle w:val="Heading1"/>
      </w:pPr>
      <w:r w:rsidRPr="00B85FE8">
        <w:t xml:space="preserve">RFP NUMBER </w:t>
      </w:r>
      <w:r w:rsidR="000E714F">
        <w:t>5702 Z1</w:t>
      </w:r>
      <w:r w:rsidR="00AC0B14">
        <w:t xml:space="preserve">, </w:t>
      </w:r>
      <w:r w:rsidR="00AE1CEA">
        <w:t xml:space="preserve">Analysis of Equine Urine and Blood Samples </w:t>
      </w:r>
    </w:p>
    <w:p w:rsidR="00C03E56" w:rsidRPr="00B85FE8" w:rsidRDefault="00C03E56" w:rsidP="00AE1CEA">
      <w:pPr>
        <w:pStyle w:val="Heading1"/>
      </w:pPr>
      <w:r w:rsidRPr="00B85FE8">
        <w:t xml:space="preserve">Opening Date:  </w:t>
      </w:r>
      <w:r w:rsidR="00DC384F">
        <w:t>November 2, 2017 2:00 p.m. Central Time</w:t>
      </w:r>
      <w:r w:rsidRPr="00B85FE8">
        <w:t xml:space="preserve"> </w:t>
      </w:r>
      <w:r w:rsidRPr="00B85FE8">
        <w:br/>
      </w:r>
    </w:p>
    <w:bookmarkEnd w:id="0"/>
    <w:p w:rsidR="00C03E56" w:rsidRPr="00C03E56" w:rsidRDefault="004E09C4" w:rsidP="00C03E56">
      <w:pPr>
        <w:rPr>
          <w:rStyle w:val="Glossary-Bold"/>
        </w:rPr>
      </w:pPr>
      <w:r>
        <w:rPr>
          <w:rStyle w:val="Glossary-Bold"/>
        </w:rPr>
        <w:t>Request for Proposal/Proposal Requirements</w:t>
      </w:r>
    </w:p>
    <w:p w:rsidR="00C03E56" w:rsidRPr="002D5880" w:rsidRDefault="00C03E56" w:rsidP="002441F6">
      <w:pPr>
        <w:rPr>
          <w:b/>
        </w:rPr>
      </w:pPr>
      <w:r w:rsidRPr="002D5880">
        <w:t xml:space="preserve">The proposals will first be examined to determine if all </w:t>
      </w:r>
      <w:bookmarkStart w:id="1" w:name="_Toc491689797"/>
      <w:r w:rsidR="002D5880">
        <w:t>Request for Proposal/Proposal Requirements</w:t>
      </w:r>
      <w:bookmarkEnd w:id="1"/>
      <w:r w:rsidRPr="002D5880">
        <w:t xml:space="preserve"> listed below have been addressed to warrant further evaluation. Proposals not meeting </w:t>
      </w:r>
      <w:r w:rsidR="002441F6" w:rsidRPr="002441F6">
        <w:rPr>
          <w:rStyle w:val="Glossary-Bold"/>
          <w:b w:val="0"/>
        </w:rPr>
        <w:t>Request for Proposal/Proposal Requirements</w:t>
      </w:r>
      <w:r w:rsidR="002441F6">
        <w:rPr>
          <w:rStyle w:val="Glossary-Bold"/>
        </w:rPr>
        <w:t xml:space="preserve"> </w:t>
      </w:r>
      <w:r w:rsidRPr="002D5880">
        <w:t xml:space="preserve">will be excluded from further evaluation.  </w:t>
      </w:r>
    </w:p>
    <w:p w:rsidR="0041397F" w:rsidRPr="003763B4" w:rsidRDefault="0041397F" w:rsidP="0041397F">
      <w:pPr>
        <w:pStyle w:val="Level2Body"/>
        <w:rPr>
          <w:rFonts w:cs="Arial"/>
          <w:szCs w:val="18"/>
        </w:rPr>
      </w:pPr>
    </w:p>
    <w:p w:rsidR="0041397F" w:rsidRDefault="0041397F" w:rsidP="0041397F">
      <w:pPr>
        <w:pStyle w:val="Level3"/>
        <w:numPr>
          <w:ilvl w:val="2"/>
          <w:numId w:val="11"/>
        </w:numPr>
        <w:rPr>
          <w:rFonts w:cs="Arial"/>
          <w:szCs w:val="18"/>
        </w:rPr>
      </w:pPr>
      <w:r w:rsidRPr="00D61658">
        <w:rPr>
          <w:rFonts w:cs="Arial"/>
          <w:szCs w:val="18"/>
        </w:rPr>
        <w:t xml:space="preserve">Original </w:t>
      </w:r>
      <w:r>
        <w:rPr>
          <w:rFonts w:cs="Arial"/>
          <w:szCs w:val="18"/>
        </w:rPr>
        <w:t xml:space="preserve">Bidder Signature Page </w:t>
      </w:r>
      <w:r w:rsidRPr="00D61658">
        <w:rPr>
          <w:rFonts w:cs="Arial"/>
          <w:szCs w:val="18"/>
        </w:rPr>
        <w:t xml:space="preserve">form signed using an indelible method.  </w:t>
      </w:r>
    </w:p>
    <w:p w:rsidR="0041397F" w:rsidRPr="00D61658" w:rsidRDefault="0041397F" w:rsidP="0041397F">
      <w:pPr>
        <w:pStyle w:val="Level3"/>
        <w:numPr>
          <w:ilvl w:val="2"/>
          <w:numId w:val="11"/>
        </w:numPr>
        <w:rPr>
          <w:rFonts w:cs="Arial"/>
          <w:szCs w:val="18"/>
        </w:rPr>
      </w:pPr>
      <w:r w:rsidRPr="00D61658">
        <w:rPr>
          <w:rFonts w:cs="Arial"/>
          <w:szCs w:val="18"/>
        </w:rPr>
        <w:t>Clarity and responsiveness of the proposal;</w:t>
      </w:r>
    </w:p>
    <w:p w:rsidR="0041397F" w:rsidRDefault="0041397F" w:rsidP="0041397F">
      <w:pPr>
        <w:pStyle w:val="Level3"/>
        <w:numPr>
          <w:ilvl w:val="2"/>
          <w:numId w:val="11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3763B4">
        <w:rPr>
          <w:rFonts w:cs="Arial"/>
          <w:szCs w:val="18"/>
        </w:rPr>
        <w:t>Corporate Overview;</w:t>
      </w:r>
      <w:r>
        <w:rPr>
          <w:rFonts w:cs="Arial"/>
          <w:szCs w:val="18"/>
        </w:rPr>
        <w:t xml:space="preserve"> </w:t>
      </w:r>
      <w:bookmarkStart w:id="2" w:name="_GoBack"/>
      <w:bookmarkEnd w:id="2"/>
    </w:p>
    <w:p w:rsidR="0041397F" w:rsidRDefault="0041397F" w:rsidP="0041397F">
      <w:pPr>
        <w:pStyle w:val="Level3"/>
        <w:numPr>
          <w:ilvl w:val="2"/>
          <w:numId w:val="11"/>
        </w:numPr>
        <w:rPr>
          <w:rFonts w:cs="Arial"/>
          <w:szCs w:val="18"/>
        </w:rPr>
      </w:pPr>
      <w:r>
        <w:rPr>
          <w:rFonts w:cs="Arial"/>
          <w:szCs w:val="18"/>
        </w:rPr>
        <w:t>Completed Section II thorough IV;</w:t>
      </w:r>
    </w:p>
    <w:p w:rsidR="0041397F" w:rsidRPr="009E71EB" w:rsidRDefault="0041397F" w:rsidP="0041397F">
      <w:pPr>
        <w:pStyle w:val="Level3"/>
        <w:numPr>
          <w:ilvl w:val="2"/>
          <w:numId w:val="11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9E71EB">
        <w:rPr>
          <w:rFonts w:cs="Arial"/>
          <w:szCs w:val="18"/>
        </w:rPr>
        <w:t xml:space="preserve">Technical Approach; and </w:t>
      </w:r>
    </w:p>
    <w:p w:rsidR="0041397F" w:rsidRPr="003763B4" w:rsidRDefault="0041397F" w:rsidP="0041397F">
      <w:pPr>
        <w:pStyle w:val="Level3"/>
        <w:numPr>
          <w:ilvl w:val="2"/>
          <w:numId w:val="11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State </w:t>
      </w:r>
      <w:r w:rsidRPr="003763B4">
        <w:rPr>
          <w:rFonts w:cs="Arial"/>
          <w:szCs w:val="18"/>
        </w:rPr>
        <w:t>Cost Proposal</w:t>
      </w:r>
      <w:r>
        <w:rPr>
          <w:rFonts w:cs="Arial"/>
          <w:szCs w:val="18"/>
        </w:rPr>
        <w:t xml:space="preserve"> Template</w:t>
      </w:r>
      <w:r w:rsidRPr="003763B4">
        <w:rPr>
          <w:rFonts w:cs="Arial"/>
          <w:szCs w:val="18"/>
        </w:rPr>
        <w:t>.</w:t>
      </w:r>
    </w:p>
    <w:p w:rsidR="0041397F" w:rsidRPr="00B85FE8" w:rsidRDefault="0041397F" w:rsidP="00C03E56"/>
    <w:p w:rsidR="00C03E56" w:rsidRPr="00C03E56" w:rsidRDefault="00C03E56" w:rsidP="00C03E56">
      <w:pPr>
        <w:rPr>
          <w:rStyle w:val="Glossary-Bold"/>
        </w:rPr>
      </w:pPr>
      <w:bookmarkStart w:id="3" w:name="_Toc19359534"/>
      <w:r w:rsidRPr="00C03E56">
        <w:rPr>
          <w:rStyle w:val="Glossary-Bold"/>
        </w:rPr>
        <w:t>Evaluation</w:t>
      </w:r>
      <w:bookmarkEnd w:id="3"/>
      <w:r w:rsidRPr="00C03E56">
        <w:rPr>
          <w:rStyle w:val="Glossary-Bold"/>
        </w:rPr>
        <w:t xml:space="preserve"> Criteria</w:t>
      </w:r>
    </w:p>
    <w:p w:rsidR="00C03E56" w:rsidRPr="00B85FE8" w:rsidRDefault="00C03E56" w:rsidP="00C03E56">
      <w:r w:rsidRPr="00B85FE8">
        <w:t xml:space="preserve">All responses to this Request for Proposal, which fulfill all </w:t>
      </w:r>
      <w:r w:rsidR="001A3669">
        <w:t>Request for Proposal/Proposal Requirements</w:t>
      </w:r>
      <w:r w:rsidRPr="00B85FE8">
        <w:t>, will be evaluated.  Each category will have a maximum possible point potential.  Areas that will be addressed and scored during the evaluation include:</w:t>
      </w:r>
    </w:p>
    <w:p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:rsidR="00C03E56" w:rsidRPr="00CC0F74" w:rsidRDefault="005B7440" w:rsidP="00C03E56">
            <w:pPr>
              <w:jc w:val="center"/>
            </w:pPr>
            <w:r>
              <w:t xml:space="preserve">  </w:t>
            </w:r>
            <w:r w:rsidR="00CC0F74" w:rsidRPr="00CC0F74">
              <w:t>225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AF2331" w:rsidRPr="00B85FE8" w:rsidRDefault="00AF2331" w:rsidP="00AF2331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</w:tcPr>
          <w:p w:rsidR="00AF2331" w:rsidRPr="00CC0F74" w:rsidRDefault="00CC0F74" w:rsidP="00C03E56">
            <w:pPr>
              <w:jc w:val="center"/>
            </w:pPr>
            <w:r w:rsidRPr="00CC0F74">
              <w:t>1270</w:t>
            </w:r>
          </w:p>
        </w:tc>
      </w:tr>
      <w:tr w:rsidR="00AF2331" w:rsidRPr="00B85FE8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AF2331" w:rsidRPr="00B85FE8" w:rsidRDefault="00AF2331" w:rsidP="00CC0F74">
            <w:r w:rsidRPr="00B85FE8">
              <w:t xml:space="preserve">Part </w:t>
            </w:r>
            <w:r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AF2331" w:rsidRPr="00CC0F74" w:rsidRDefault="005B7440" w:rsidP="00C03E56">
            <w:pPr>
              <w:jc w:val="center"/>
            </w:pPr>
            <w:r>
              <w:t xml:space="preserve">  </w:t>
            </w:r>
            <w:r w:rsidR="00CC0F74" w:rsidRPr="00CC0F74">
              <w:t>700</w:t>
            </w:r>
          </w:p>
        </w:tc>
      </w:tr>
      <w:tr w:rsidR="00AF2331" w:rsidRPr="00B85FE8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CC0F74" w:rsidRDefault="00CC0F74" w:rsidP="00C03E56">
            <w:pPr>
              <w:jc w:val="center"/>
            </w:pPr>
            <w:r w:rsidRPr="00CC0F74">
              <w:t>2195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5B7440" w:rsidRDefault="005B7440" w:rsidP="005B7440">
            <w:pPr>
              <w:jc w:val="center"/>
            </w:pPr>
            <w:r>
              <w:t xml:space="preserve">  </w:t>
            </w:r>
            <w:r w:rsidRPr="005B7440">
              <w:t>100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5B7440" w:rsidRDefault="005B7440" w:rsidP="00C03E56">
            <w:pPr>
              <w:jc w:val="center"/>
            </w:pPr>
            <w:r w:rsidRPr="005B7440">
              <w:t>2295</w:t>
            </w:r>
          </w:p>
        </w:tc>
      </w:tr>
    </w:tbl>
    <w:p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:rsidR="00C03E56" w:rsidRPr="00C03E56" w:rsidRDefault="00D10658" w:rsidP="00C03E56">
      <w:pPr>
        <w:rPr>
          <w:rStyle w:val="Glossary-Bold"/>
        </w:rPr>
      </w:pPr>
      <w:r>
        <w:rPr>
          <w:rStyle w:val="Glossary-Bold"/>
        </w:rPr>
        <w:t>Part 3</w:t>
      </w:r>
      <w:r w:rsidR="00C03E56" w:rsidRPr="00C03E56">
        <w:rPr>
          <w:rStyle w:val="Glossary-Bold"/>
        </w:rPr>
        <w:t xml:space="preserve"> – Cost Proposal Points </w:t>
      </w:r>
    </w:p>
    <w:p w:rsidR="00C03E56" w:rsidRPr="00B85FE8" w:rsidRDefault="00C03E56" w:rsidP="00C03E56">
      <w:r w:rsidRPr="00B85FE8">
        <w:t>Cost points should be calculated as follows:</w:t>
      </w:r>
    </w:p>
    <w:p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vAlign w:val="bottom"/>
          </w:tcPr>
          <w:p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vAlign w:val="bottom"/>
          </w:tcPr>
          <w:p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:rsidR="00C03E56" w:rsidRPr="00B85FE8" w:rsidRDefault="001055A1" w:rsidP="001055A1">
            <w:pPr>
              <w:jc w:val="center"/>
            </w:pPr>
            <w:r>
              <w:t>700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:rsidR="00C03E56" w:rsidRPr="00B85FE8" w:rsidRDefault="001055A1" w:rsidP="001055A1">
            <w:pPr>
              <w:jc w:val="center"/>
            </w:pPr>
            <w:r>
              <w:t>700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:rsidR="00C03E56" w:rsidRPr="00B85FE8" w:rsidRDefault="001055A1" w:rsidP="001055A1">
            <w:pPr>
              <w:jc w:val="center"/>
            </w:pPr>
            <w:r>
              <w:t>700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vAlign w:val="bottom"/>
          </w:tcPr>
          <w:p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:rsidR="00C03E56" w:rsidRPr="00B85FE8" w:rsidRDefault="001055A1" w:rsidP="00C03E56">
            <w:pPr>
              <w:jc w:val="center"/>
            </w:pPr>
            <w:r>
              <w:t>700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:rsidR="00C03E56" w:rsidRPr="00B85FE8" w:rsidRDefault="001055A1" w:rsidP="00C03E56">
            <w:pPr>
              <w:jc w:val="center"/>
            </w:pPr>
            <w:r>
              <w:t>350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:rsidR="00C03E56" w:rsidRPr="00B85FE8" w:rsidRDefault="001055A1" w:rsidP="00C03E56">
            <w:pPr>
              <w:jc w:val="center"/>
            </w:pPr>
            <w:r>
              <w:t>467</w:t>
            </w:r>
          </w:p>
        </w:tc>
      </w:tr>
    </w:tbl>
    <w:p w:rsidR="008C1AFE" w:rsidRPr="00B612F4" w:rsidRDefault="008C1AFE" w:rsidP="00C03E56"/>
    <w:sectPr w:rsidR="008C1AFE" w:rsidRPr="00B612F4" w:rsidSect="00AC0B14"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25" w:rsidRDefault="00297A25">
      <w:r>
        <w:separator/>
      </w:r>
    </w:p>
  </w:endnote>
  <w:endnote w:type="continuationSeparator" w:id="0">
    <w:p w:rsidR="00297A25" w:rsidRDefault="002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25" w:rsidRDefault="00297A25">
      <w:r>
        <w:separator/>
      </w:r>
    </w:p>
  </w:footnote>
  <w:footnote w:type="continuationSeparator" w:id="0">
    <w:p w:rsidR="00297A25" w:rsidRDefault="002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BA420F1"/>
    <w:multiLevelType w:val="multilevel"/>
    <w:tmpl w:val="E7182302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 w:val="0"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E714F"/>
    <w:rsid w:val="000F0D47"/>
    <w:rsid w:val="000F51CA"/>
    <w:rsid w:val="001028B0"/>
    <w:rsid w:val="00104CEA"/>
    <w:rsid w:val="001055A1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A3669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20124"/>
    <w:rsid w:val="0023326E"/>
    <w:rsid w:val="002441F6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D5880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397F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09C4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7AA9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B7440"/>
    <w:rsid w:val="005C1AC9"/>
    <w:rsid w:val="005C465A"/>
    <w:rsid w:val="005E1B27"/>
    <w:rsid w:val="005E3917"/>
    <w:rsid w:val="005E4838"/>
    <w:rsid w:val="005F0BBC"/>
    <w:rsid w:val="005F5BD9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E1CEA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0F74"/>
    <w:rsid w:val="00CC24DB"/>
    <w:rsid w:val="00CC3BF2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0658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C0836"/>
    <w:rsid w:val="00DC384F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F9AC03C3-1717-414A-B8B8-B9C79B18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qFormat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Caldwell, Sonya</cp:lastModifiedBy>
  <cp:revision>20</cp:revision>
  <cp:lastPrinted>2008-07-31T20:12:00Z</cp:lastPrinted>
  <dcterms:created xsi:type="dcterms:W3CDTF">2012-09-28T14:26:00Z</dcterms:created>
  <dcterms:modified xsi:type="dcterms:W3CDTF">2017-10-03T17:20:00Z</dcterms:modified>
</cp:coreProperties>
</file>